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58"/>
                <w:szCs w:val="58"/>
              </w:rPr>
              <w:t xml:space="preserve">Post-Completion Inspection</w:t>
            </w:r>
          </w:p>
          <w:p>
            <w:pPr>
              <w:spacing w:before="0" w:after="320"/>
            </w:pPr>
            <w:r>
              <w:rPr>
                <w:rFonts w:ascii="Arial" w:cs="Arial" w:eastAsia="Arial" w:hAnsi="Arial"/>
                <w:b w:val="false"/>
                <w:bCs w:val="false"/>
                <w:color w:val="FBB024"/>
                <w:sz w:val="30"/>
                <w:szCs w:val="30"/>
              </w:rPr>
              <w:t xml:space="preserve">How to Inspect, Give Feedback and Use Quality Data to Improve</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You cannot manage quality you do not measure. Post-completion inspection is the primary mechanism by which a Trade Supervisor assures the standard of work leaving the team. Without it, poor quality work is only identified when tenants complain — by which point the reputational damage is done, the recall cost has been incurred and the operative responsible has had no opportunity to learn. This playbook tells you how to run a post-completion inspection programme that actually works.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post-completion inspection matters</w:t>
      </w:r>
    </w:p>
    <w:p>
      <w:pPr>
        <w:spacing w:before="80" w:after="140"/>
      </w:pPr>
      <w:r>
        <w:rPr>
          <w:rFonts w:ascii="Arial" w:cs="Arial" w:eastAsia="Arial" w:hAnsi="Arial"/>
          <w:color w:val="334155"/>
          <w:sz w:val="24"/>
          <w:szCs w:val="24"/>
        </w:rPr>
        <w:t xml:space="preserve">Ask most trade supervisors when they last inspected a completed job and the honest answer will be weeks ago, if at all. Ask them why and the reasons are familiar: not enough time, too many jobs to manage, the operative has been doing this for fifteen years, the tenant would have complained if something was wrong.</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None of these reasons hold up. Post-completion inspection is not an optional extra for supervisors who have time to spare. It is the primary quality assurance mechanism available to a supervisor who takes seriously their responsibility for the standard of work leaving their team. Every other quality metric — recall rates, tenant satisfaction scores, complaint volumes — is a lagging indicator. By the time the data shows a quality problem, the problem has already been happening for weeks. Post-completion inspection is the leading indicator that catches it before it becomes a pattern.</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recall cost makes the case on its own</w:t>
            </w:r>
          </w:p>
          <w:p>
            <w:pPr>
              <w:spacing w:before="0" w:after="0"/>
            </w:pPr>
            <w:r>
              <w:rPr>
                <w:rFonts w:ascii="Arial" w:cs="Arial" w:eastAsia="Arial" w:hAnsi="Arial"/>
                <w:color w:val="334155"/>
                <w:sz w:val="24"/>
                <w:szCs w:val="24"/>
              </w:rPr>
              <w:t xml:space="preserve">A recall typically costs at least as much as the original job — often more, because the return visit is unplanned, urgently scheduled and frequently attended by a different operative who has to diagnose a problem they did not create. A supervisor who inspects 10% of completed jobs and catches recurring quality issues before they generate recalls will save significantly more than the time the inspection programme costs. The programme pays for itself.</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1.1  What inspection is not</w:t>
      </w:r>
    </w:p>
    <w:p>
      <w:pPr>
        <w:spacing w:before="80" w:after="140"/>
      </w:pPr>
      <w:r>
        <w:rPr>
          <w:rFonts w:ascii="Arial" w:cs="Arial" w:eastAsia="Arial" w:hAnsi="Arial"/>
          <w:color w:val="334155"/>
          <w:sz w:val="24"/>
          <w:szCs w:val="24"/>
        </w:rPr>
        <w:t xml:space="preserve">Post-completion inspection is not a punishment. It is not a surveillance mechanism. It is not reserved for operatives the supervisor does not trust. When it is introduced and framed correctly, most operatives welcome it — because it gives them the opportunity to demonstrate the quality of their work to someone with the authority to recognise it.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who only inspects the work of operatives they are concerned about sends a very clear message: inspection is what happens when you are in trouble. The supervisor who inspects everyone — consistently, routinely, with a clear standard — sends a different message: quality matters here, and we take it seriously.</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Setting up the inspection programme</w:t>
      </w:r>
    </w:p>
    <w:p>
      <w:pPr>
        <w:spacing w:before="80" w:after="140"/>
      </w:pPr>
      <w:r>
        <w:rPr>
          <w:rFonts w:ascii="Arial" w:cs="Arial" w:eastAsia="Arial" w:hAnsi="Arial"/>
          <w:color w:val="334155"/>
          <w:sz w:val="24"/>
          <w:szCs w:val="24"/>
        </w:rPr>
        <w:t xml:space="preserve">A post-completion inspection programme does not need to be complicated. It needs three things: a clear standard, a consistent sampling approach, and a simple recording mechanism. Without all three it becomes ad hoc, inconsistent and easy to abandon when operational pressure builds.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2.1  How many inspections to carry out</w:t>
      </w:r>
    </w:p>
    <w:p>
      <w:pPr>
        <w:spacing w:before="80" w:after="140"/>
      </w:pPr>
      <w:r>
        <w:rPr>
          <w:rFonts w:ascii="Arial" w:cs="Arial" w:eastAsia="Arial" w:hAnsi="Arial"/>
          <w:color w:val="334155"/>
          <w:sz w:val="24"/>
          <w:szCs w:val="24"/>
        </w:rPr>
        <w:t xml:space="preserve">The right number depends on team size and the supervisor's available time. The following targets are realistic and proportionate for a supervisor managing a team of eight to twelve operatives.</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438"/>
      </w:tblGrid>
      <w:tr>
        <w:trPr>
          <w:tblHeader/>
        </w:trPr>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Programme level</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Target</w:t>
            </w:r>
          </w:p>
        </w:tc>
        <w:tc>
          <w:tcPr>
            <w:tcW w:type="dxa" w:w="44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When to use it</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Baseline</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5–10% of completed jobs per operative per month</w:t>
            </w:r>
          </w:p>
        </w:tc>
        <w:tc>
          <w:tcPr>
            <w:tcW w:type="dxa" w:w="4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For operatives with no recent quality concerns. Maintains visibility and sends a clear signal that quality is monitored.</w:t>
            </w:r>
          </w:p>
        </w:tc>
      </w:tr>
      <w:tr>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Enhanced</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20–25% of completed jobs per operative per month</w:t>
            </w:r>
          </w:p>
        </w:tc>
        <w:tc>
          <w:tcPr>
            <w:tcW w:type="dxa" w:w="44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For operatives with recent recall history, a quality complaint, or who are new to the team.</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Intensive</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50%+ of completed jobs for a defined period</w:t>
            </w:r>
          </w:p>
        </w:tc>
        <w:tc>
          <w:tcPr>
            <w:tcW w:type="dxa" w:w="44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Where a formal quality improvement plan is in place. Review after four to six weeks.</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Start with baseline for everyone</w:t>
            </w:r>
          </w:p>
          <w:p>
            <w:pPr>
              <w:spacing w:before="0" w:after="0"/>
            </w:pPr>
            <w:r>
              <w:rPr>
                <w:rFonts w:ascii="Arial" w:cs="Arial" w:eastAsia="Arial" w:hAnsi="Arial"/>
                <w:color w:val="334155"/>
                <w:sz w:val="24"/>
                <w:szCs w:val="24"/>
              </w:rPr>
              <w:t xml:space="preserve">When introducing a post-completion inspection programme for the first time, start at baseline level for every operative in the team simultaneously. This makes clear that inspection is a team standard, not a targeted intervention. The operatives who need enhanced scrutiny will become apparent through the data — you do not need to signal it from the start.</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How to select jobs for inspection</w:t>
      </w:r>
    </w:p>
    <w:p>
      <w:pPr>
        <w:spacing w:before="80" w:after="140"/>
      </w:pPr>
      <w:r>
        <w:rPr>
          <w:rFonts w:ascii="Arial" w:cs="Arial" w:eastAsia="Arial" w:hAnsi="Arial"/>
          <w:color w:val="334155"/>
          <w:sz w:val="24"/>
          <w:szCs w:val="24"/>
        </w:rPr>
        <w:t xml:space="preserve">Inspection selection should be a mix of random sampling and targeted selection. Pure random sampling will catch quality issues eventually. A mix that also targets specific job types, specific operatives or specific property types will catch them faster.</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Random sample: a proportion of each operative's completed jobs selected without prior notice. The operative does not know in advance which jobs will be inspected.</w:t>
      </w:r>
    </w:p>
    <w:p>
      <w:pPr>
        <w:pStyle w:val="ListParagraph"/>
        <w:numPr>
          <w:ilvl w:val="0"/>
          <w:numId w:val="2"/>
        </w:numPr>
        <w:spacing w:before="60" w:after="80"/>
      </w:pPr>
      <w:r>
        <w:rPr>
          <w:rFonts w:ascii="Arial" w:cs="Arial" w:eastAsia="Arial" w:hAnsi="Arial"/>
          <w:color w:val="334155"/>
          <w:sz w:val="24"/>
          <w:szCs w:val="24"/>
        </w:rPr>
        <w:t xml:space="preserve">Job-type targeting: certain job types carry higher quality risk — damp and mould work, electrical installations, structural repairs. Include a higher proportion of these in your sample.</w:t>
      </w:r>
    </w:p>
    <w:p>
      <w:pPr>
        <w:pStyle w:val="ListParagraph"/>
        <w:numPr>
          <w:ilvl w:val="0"/>
          <w:numId w:val="2"/>
        </w:numPr>
        <w:spacing w:before="60" w:after="80"/>
      </w:pPr>
      <w:r>
        <w:rPr>
          <w:rFonts w:ascii="Arial" w:cs="Arial" w:eastAsia="Arial" w:hAnsi="Arial"/>
          <w:color w:val="334155"/>
          <w:sz w:val="24"/>
          <w:szCs w:val="24"/>
        </w:rPr>
        <w:t xml:space="preserve">Recall-triggered: whenever a recall is raised, the original job should be inspected before the return visit. This makes the inspection a response to data, not a random event.</w:t>
      </w:r>
    </w:p>
    <w:p>
      <w:pPr>
        <w:pStyle w:val="ListParagraph"/>
        <w:numPr>
          <w:ilvl w:val="0"/>
          <w:numId w:val="2"/>
        </w:numPr>
        <w:spacing w:before="60" w:after="80"/>
      </w:pPr>
      <w:r>
        <w:rPr>
          <w:rFonts w:ascii="Arial" w:cs="Arial" w:eastAsia="Arial" w:hAnsi="Arial"/>
          <w:color w:val="334155"/>
          <w:sz w:val="24"/>
          <w:szCs w:val="24"/>
        </w:rPr>
        <w:t xml:space="preserve">New operative: every operative who joins the team should have a higher inspection rate for the first three months, regardless of experience.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2.3  Timing the inspection</w:t>
      </w:r>
    </w:p>
    <w:p>
      <w:pPr>
        <w:spacing w:before="80" w:after="140"/>
      </w:pPr>
      <w:r>
        <w:rPr>
          <w:rFonts w:ascii="Arial" w:cs="Arial" w:eastAsia="Arial" w:hAnsi="Arial"/>
          <w:color w:val="334155"/>
          <w:sz w:val="24"/>
          <w:szCs w:val="24"/>
        </w:rPr>
        <w:t xml:space="preserve">Post-completion inspections should be carried out within five working days of the job being completed. Beyond five days, the tenant may have used the repair in ways that make the original standard harder to assess. For some job types — particularly damp and mould remediation and decorative finishes — inspection within forty-eight hours is preferable.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inspection should be unannounced to the operative. The supervisor selects the job and visits the property independently. If the tenant is present, their feedback is valuable. If not, a visual inspection of the completed work is still possible for most job types.</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What to inspect — by trade</w:t>
      </w:r>
    </w:p>
    <w:p>
      <w:pPr>
        <w:spacing w:before="80" w:after="140"/>
      </w:pPr>
      <w:r>
        <w:rPr>
          <w:rFonts w:ascii="Arial" w:cs="Arial" w:eastAsia="Arial" w:hAnsi="Arial"/>
          <w:color w:val="334155"/>
          <w:sz w:val="24"/>
          <w:szCs w:val="24"/>
        </w:rPr>
        <w:t xml:space="preserve">The following inspection checklists cover the most common job types in responsive repairs. They are not exhaustive. The supervisor should adapt them to reflect their organisation's specification standards and the specific job mix on their patch.</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Each inspection should assess three things: whether the work meets the technical standard, whether the property has been left in a clean and acceptable condition, and whether the tenant — if present — is satisfied with how the operative conducted themselves.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Plumbing inspections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00"/>
        <w:gridCol w:w="2800"/>
        <w:gridCol w:w="3038"/>
      </w:tblGrid>
      <w:tr>
        <w:trPr>
          <w:tblHeader/>
        </w:trPr>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check</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Pass standard</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failure points</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Joints, connections and fixings</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 drips, weeps or movement. All connections hand-tight plus one quarter turn minimum.</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Push-fit connections not fully seated. Compression joints under-tightened.</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Isolation valves and service valves</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Accessible, operable, labelled where appropriate.</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Isolation valves not reinstated after repair. Old valves replaced unnecessarily.</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Water flow and pressure</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System performing as expected post-repair. Hot and cold at correct temperatures.</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Partial repairs leaving underlying pressure issues unresolved.</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Sealant and finishing</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Sealant applied neatly, fully cured, no gaps. Grout reinstated where disturbed.</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Silicone applied over damp surfaces. Grout not colour-matched.</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Property condition</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Area left clean and dry. Flooring protected during work reinstated. No water damage to surfaces below repair point.</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Water staining on adjacent surfaces not reported or remedied.</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Damp indicators</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 signs of residual damp, mould or water ingress in the repair area.</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Damp source addressed but visible mould left untreated. Awaab's Law obligations not considered.</w:t>
            </w:r>
          </w:p>
        </w:tc>
      </w:tr>
    </w:tbl>
    <w:p>
      <w:pPr>
        <w:spacing w:before="0" w:after="16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Electrical inspections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00"/>
        <w:gridCol w:w="2800"/>
        <w:gridCol w:w="3038"/>
      </w:tblGrid>
      <w:tr>
        <w:trPr>
          <w:tblHeader/>
        </w:trPr>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check</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Pass standard</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failure points</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Installation and fixing</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All components securely fixed, no movement in sockets, switches or accessories.</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Loose backboxes. Sockets not flush to wall surface.</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Cable routing and protection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Cables routed safely, not surface-run without protection where exposed to damage.</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Surface-run cable without adequate protection in accessible areas.</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Earth continuity and bonding</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Earth continuity confirmed. Supplementary bonding reinstated where disturbed.</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Supplementary bonding not reinstated after bathroom work.</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Operation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All installed components functioning correctly. Circuit protection operating as expected.</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Partial fault-find leaving underlying issue unresolved. Circuit protection not tested post-installation.</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Certification</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Minor works certificate or installation certificate raised where required.</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Works completed without appropriate certification. Certification raised without physical test.</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Property condition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Consumer unit area clean. No debris or cable offcuts left in the property.</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Consumer unit door not reinstated. Wall surface damage around backboxes not made good.</w:t>
            </w:r>
          </w:p>
        </w:tc>
      </w:tr>
    </w:tbl>
    <w:p>
      <w:pPr>
        <w:spacing w:before="0" w:after="16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Carpentry inspections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00"/>
        <w:gridCol w:w="2800"/>
        <w:gridCol w:w="3038"/>
      </w:tblGrid>
      <w:tr>
        <w:trPr>
          <w:tblHeader/>
        </w:trPr>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check</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Pass standard</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failure points</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operation</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opens, closes and latches smoothly. No binding, dragging or excessive gap.</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adjusted at point of repair but swelling season not accounted for. Hinges replaced when adjustment would suffice.</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Lock and hardware function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Lock operates correctly on both sides. Handle secure with no movement.</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Lock replaced without testing on tenant's key. Handle spindle not correctly aligned.</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Security standard</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External doors: multipoint lock, cylinder, hinge bolts where specified.</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Security specification not met. Standard lock fitted where enhanced security was required.</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Finish and making good</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Cut edges sealed or painted where required by specification. Fixing points made good.</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Raw cut edges left unsealed on exterior work. Screw heads visible where filler was required.</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Ironmongery specification</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Correct specification ironmongery fitted. Fire door hardware compliant where applicable.</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Standard ironmongery fitted on fire doors. Letter plate specification not met on communal doors.</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Property condition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Shavings, sawdust and packaging removed. Floor protection used and removed cleanly.</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Sawdust left in hallway. Old hardware left at property rather than removed.</w:t>
            </w:r>
          </w:p>
        </w:tc>
      </w:tr>
    </w:tbl>
    <w:p>
      <w:pPr>
        <w:spacing w:before="0" w:after="16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3.4  Damp, mould and plastering inspections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800"/>
        <w:gridCol w:w="2800"/>
        <w:gridCol w:w="3038"/>
      </w:tblGrid>
      <w:tr>
        <w:trPr>
          <w:tblHeader/>
        </w:trPr>
        <w:tc>
          <w:tcPr>
            <w:tcW w:type="dxa" w:w="3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check</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Pass standard</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Common failure points</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Source of damp addressed</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Underlying cause of damp or mould identified and treated, not just surface remediation.</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Mould washed and repainted without identifying or addressing the moisture source.</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Ventilation advice given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Tenant has received written or verbal ventilation guidance.</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Surface work completed without any tenant communication about ventilation behaviours.</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Awaab's Law compliance</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Investigation completed within 10 working days where applicable. Written summary raised.</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Work carried out but no written investigation summary recorded in the works management system.</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Plaster finish</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Plaster surface level, free of cracks, correctly finished for the substrate.</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Plaster applied over damp substrate before it has dried sufficiently. Finish too thin over repair area.</w:t>
            </w:r>
          </w:p>
        </w:tc>
      </w:tr>
      <w:tr>
        <w:tc>
          <w:tcPr>
            <w:tcW w:type="dxa" w:w="3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Decoration</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Painted or ready for decoration as per specification. No raw plaster left exposed beyond agreed drying period.</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Plaster painted before adequately dried. Mist coat not applied before topcoat.</w:t>
            </w:r>
          </w:p>
        </w:tc>
      </w:tr>
      <w:tr>
        <w:tc>
          <w:tcPr>
            <w:tcW w:type="dxa" w:w="3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Escalation raised where required</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 indicators of wider damp, structural issue or unreported hazard noted and escalated.</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Adjacent damp or mould observed but not reported. Awaab's Law indicators missed.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How to give feedback</w:t>
      </w:r>
    </w:p>
    <w:p>
      <w:pPr>
        <w:spacing w:before="80" w:after="140"/>
      </w:pPr>
      <w:r>
        <w:rPr>
          <w:rFonts w:ascii="Arial" w:cs="Arial" w:eastAsia="Arial" w:hAnsi="Arial"/>
          <w:color w:val="334155"/>
          <w:sz w:val="24"/>
          <w:szCs w:val="24"/>
        </w:rPr>
        <w:t xml:space="preserve">The inspection itself is only half the job. The feedback conversation is where the quality improvement actually happens. A supervisor who inspects thoroughly but then gives vague or uncommitted feedback has done the hard part and surrendered the benefit.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Feedback after a pass</w:t>
      </w:r>
    </w:p>
    <w:p>
      <w:pPr>
        <w:spacing w:before="80" w:after="140"/>
      </w:pPr>
      <w:r>
        <w:rPr>
          <w:rFonts w:ascii="Arial" w:cs="Arial" w:eastAsia="Arial" w:hAnsi="Arial"/>
          <w:color w:val="334155"/>
          <w:sz w:val="24"/>
          <w:szCs w:val="24"/>
        </w:rPr>
        <w:t xml:space="preserve">When a job passes inspection, say so explicitly and specifically. Not "that was fine" — "the joint work on that isolation valve is clean, the sealant is neatly applied, and the property was left in good condition. That's the standard." Most operatives receive almost no positive recognition for good quality work. A supervisor who notices it and names it specifically is doing something most operatives will remember.</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Positive feedback is not just morale management — it defines the standard</w:t>
            </w:r>
          </w:p>
          <w:p>
            <w:pPr>
              <w:spacing w:before="0" w:after="0"/>
            </w:pPr>
            <w:r>
              <w:rPr>
                <w:rFonts w:ascii="Arial" w:cs="Arial" w:eastAsia="Arial" w:hAnsi="Arial"/>
                <w:color w:val="334155"/>
                <w:sz w:val="24"/>
                <w:szCs w:val="24"/>
              </w:rPr>
              <w:t xml:space="preserve">When you tell an operative specifically what good looks like, you make the standard concrete and memorable. "Good job" means nothing. "The way you sealed around that bath — clean line, no voids, properly cured before you left — that's exactly right" means something. The operative who hears that will do the same thing next time.</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Feedback after a fail</w:t>
      </w:r>
    </w:p>
    <w:p>
      <w:pPr>
        <w:spacing w:before="80" w:after="140"/>
      </w:pPr>
      <w:r>
        <w:rPr>
          <w:rFonts w:ascii="Arial" w:cs="Arial" w:eastAsia="Arial" w:hAnsi="Arial"/>
          <w:color w:val="334155"/>
          <w:sz w:val="24"/>
          <w:szCs w:val="24"/>
        </w:rPr>
        <w:t xml:space="preserve">When a job does not meet the standard, the feedback conversation has three parts: what the issue is, why it matters, and what needs to happen. The conversation should take place as soon as possible after the inspection — ideally the same day.</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100"/>
      </w:pPr>
      <w:r>
        <w:rPr>
          <w:rFonts w:ascii="Arial" w:cs="Arial" w:eastAsia="Arial" w:hAnsi="Arial"/>
          <w:color w:val="334155"/>
          <w:sz w:val="24"/>
          <w:szCs w:val="24"/>
        </w:rPr>
        <w:t xml:space="preserve">Name the issue specifically. Not "the quality wasn't right" — "the push-fit connection on the 22mm supply pipe has not been fully seated. I can move it by hand." Show the operative if possible.</w:t>
      </w:r>
    </w:p>
    <w:p>
      <w:pPr>
        <w:pStyle w:val="ListParagraph"/>
        <w:numPr>
          <w:ilvl w:val="0"/>
          <w:numId w:val="3"/>
        </w:numPr>
        <w:spacing w:before="60" w:after="100"/>
      </w:pPr>
      <w:r>
        <w:rPr>
          <w:rFonts w:ascii="Arial" w:cs="Arial" w:eastAsia="Arial" w:hAnsi="Arial"/>
          <w:color w:val="334155"/>
          <w:sz w:val="24"/>
          <w:szCs w:val="24"/>
        </w:rPr>
        <w:t xml:space="preserve">Explain why it matters. "If that fails after the tenant starts using it, we have a water damage claim, a recall cost and a complaint. It also reflects on you." Do not lecture — one clear statement is enough.</w:t>
      </w:r>
    </w:p>
    <w:p>
      <w:pPr>
        <w:pStyle w:val="ListParagraph"/>
        <w:numPr>
          <w:ilvl w:val="0"/>
          <w:numId w:val="3"/>
        </w:numPr>
        <w:spacing w:before="60" w:after="100"/>
      </w:pPr>
      <w:r>
        <w:rPr>
          <w:rFonts w:ascii="Arial" w:cs="Arial" w:eastAsia="Arial" w:hAnsi="Arial"/>
          <w:color w:val="334155"/>
          <w:sz w:val="24"/>
          <w:szCs w:val="24"/>
        </w:rPr>
        <w:t xml:space="preserve">Agree what happens next. Does the job need to be rectified? If yes, when and by whom? If the issue is minor enough not to require a return visit, make clear what the standard is going forward.</w:t>
      </w:r>
    </w:p>
    <w:p>
      <w:pPr>
        <w:pStyle w:val="ListParagraph"/>
        <w:numPr>
          <w:ilvl w:val="0"/>
          <w:numId w:val="3"/>
        </w:numPr>
        <w:spacing w:before="60" w:after="100"/>
      </w:pPr>
      <w:r>
        <w:rPr>
          <w:rFonts w:ascii="Arial" w:cs="Arial" w:eastAsia="Arial" w:hAnsi="Arial"/>
          <w:color w:val="334155"/>
          <w:sz w:val="24"/>
          <w:szCs w:val="24"/>
        </w:rPr>
        <w:t xml:space="preserve">Record it. Even a minor quality issue that does not require a return visit should be noted. Date, job number, what was found, what was discussed, what was agreed.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Grading inspections</w:t>
      </w:r>
    </w:p>
    <w:p>
      <w:pPr>
        <w:spacing w:before="80" w:after="140"/>
      </w:pPr>
      <w:r>
        <w:rPr>
          <w:rFonts w:ascii="Arial" w:cs="Arial" w:eastAsia="Arial" w:hAnsi="Arial"/>
          <w:color w:val="334155"/>
          <w:sz w:val="24"/>
          <w:szCs w:val="24"/>
        </w:rPr>
        <w:t xml:space="preserve">Some organisations use a grading system for post-completion inspections. If yours does not, a simple three-level system is sufficient for supervisory purposes and creates a data trail that is useful for tracking improvement over time.</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800"/>
        <w:gridCol w:w="3038"/>
      </w:tblGrid>
      <w:tr>
        <w:trPr>
          <w:tblHeader/>
        </w:trPr>
        <w:tc>
          <w:tcPr>
            <w:tcW w:type="dxa" w:w="1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Grade</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Meaning</w:t>
            </w:r>
          </w:p>
        </w:tc>
        <w:tc>
          <w:tcPr>
            <w:tcW w:type="dxa" w:w="28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Action required</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Recording</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Pass</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Work meets the required standard in all assessed areas. Property left in acceptable condition.</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Positive feedback to operative. Log the pass.</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Record in inspection log.</w:t>
            </w:r>
          </w:p>
        </w:tc>
      </w:tr>
      <w:tr>
        <w:tc>
          <w:tcPr>
            <w:tcW w:type="dxa" w:w="1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Advisory</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Work is broadly acceptable but contains a minor issue that does not require a return visit. May indicate a developing pattern.</w:t>
            </w:r>
          </w:p>
        </w:tc>
        <w:tc>
          <w:tcPr>
            <w:tcW w:type="dxa" w:w="28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Verbal feedback to operative. Note the specific issue. Monitor for recurrence.</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Record in inspection log with specific issue noted.</w:t>
            </w:r>
          </w:p>
        </w:tc>
      </w:tr>
      <w:tr>
        <w:tc>
          <w:tcPr>
            <w:tcW w:type="dxa" w:w="1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Fail</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Work does not meet the required standard. Return visit or remedial action required.</w:t>
            </w:r>
          </w:p>
        </w:tc>
        <w:tc>
          <w:tcPr>
            <w:tcW w:type="dxa" w:w="28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Direct feedback conversation. Agree remediation. Raise recall if tenant safety or comfort is affected. For repeat fails, escalate to performance conversation.</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Record in inspection log. Raise recall job. Note in operative performance record.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Using inspection data to improve quality</w:t>
      </w:r>
    </w:p>
    <w:p>
      <w:pPr>
        <w:spacing w:before="80" w:after="140"/>
      </w:pPr>
      <w:r>
        <w:rPr>
          <w:rFonts w:ascii="Arial" w:cs="Arial" w:eastAsia="Arial" w:hAnsi="Arial"/>
          <w:color w:val="334155"/>
          <w:sz w:val="24"/>
          <w:szCs w:val="24"/>
        </w:rPr>
        <w:t xml:space="preserve">Individual inspection records are useful. Inspection data looked at in aggregate is transformative. A supervisor who reviews their inspection results across the team every month will see patterns that no individual inspection reveals: the job type that consistently generates advisory grades, the operative whose pass rate is declining, the property type where quality issues cluster.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5.1  The monthly quality review</w:t>
      </w:r>
    </w:p>
    <w:p>
      <w:pPr>
        <w:spacing w:before="80" w:after="140"/>
      </w:pPr>
      <w:r>
        <w:rPr>
          <w:rFonts w:ascii="Arial" w:cs="Arial" w:eastAsia="Arial" w:hAnsi="Arial"/>
          <w:color w:val="334155"/>
          <w:sz w:val="24"/>
          <w:szCs w:val="24"/>
        </w:rPr>
        <w:t xml:space="preserve">Once a month, the supervisor should spend thirty minutes reviewing their inspection data for the period. The questions to ask are: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Which operative has the lowest pass rate this month? Is this consistent or a change from previous months?</w:t>
      </w:r>
    </w:p>
    <w:p>
      <w:pPr>
        <w:pStyle w:val="ListParagraph"/>
        <w:numPr>
          <w:ilvl w:val="0"/>
          <w:numId w:val="2"/>
        </w:numPr>
        <w:spacing w:before="60" w:after="80"/>
      </w:pPr>
      <w:r>
        <w:rPr>
          <w:rFonts w:ascii="Arial" w:cs="Arial" w:eastAsia="Arial" w:hAnsi="Arial"/>
          <w:color w:val="334155"/>
          <w:sz w:val="24"/>
          <w:szCs w:val="24"/>
        </w:rPr>
        <w:t xml:space="preserve">Which job type is generating the most advisory grades or fails? Is this a skills issue, a materials issue or a specification clarity issue?</w:t>
      </w:r>
    </w:p>
    <w:p>
      <w:pPr>
        <w:pStyle w:val="ListParagraph"/>
        <w:numPr>
          <w:ilvl w:val="0"/>
          <w:numId w:val="2"/>
        </w:numPr>
        <w:spacing w:before="60" w:after="80"/>
      </w:pPr>
      <w:r>
        <w:rPr>
          <w:rFonts w:ascii="Arial" w:cs="Arial" w:eastAsia="Arial" w:hAnsi="Arial"/>
          <w:color w:val="334155"/>
          <w:sz w:val="24"/>
          <w:szCs w:val="24"/>
        </w:rPr>
        <w:t xml:space="preserve">Are there any addresses where quality issues are clustering? This may indicate a property-specific problem rather than an operative problem.</w:t>
      </w:r>
    </w:p>
    <w:p>
      <w:pPr>
        <w:pStyle w:val="ListParagraph"/>
        <w:numPr>
          <w:ilvl w:val="0"/>
          <w:numId w:val="2"/>
        </w:numPr>
        <w:spacing w:before="60" w:after="80"/>
      </w:pPr>
      <w:r>
        <w:rPr>
          <w:rFonts w:ascii="Arial" w:cs="Arial" w:eastAsia="Arial" w:hAnsi="Arial"/>
          <w:color w:val="334155"/>
          <w:sz w:val="24"/>
          <w:szCs w:val="24"/>
        </w:rPr>
        <w:t xml:space="preserve">What is the ratio of inspections to recalls? Is inspection catching issues before tenants report them, or are recalls still coming in on jobs that were not inspected?</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The inspection programme should be reducing your recall rate</w:t>
            </w:r>
          </w:p>
          <w:p>
            <w:pPr>
              <w:spacing w:before="0" w:after="0"/>
            </w:pPr>
            <w:r>
              <w:rPr>
                <w:rFonts w:ascii="Arial" w:cs="Arial" w:eastAsia="Arial" w:hAnsi="Arial"/>
                <w:color w:val="334155"/>
                <w:sz w:val="24"/>
                <w:szCs w:val="24"/>
              </w:rPr>
              <w:t xml:space="preserve">If you have had a post-completion inspection programme running for three months or more and your recall rate has not reduced, one of three things is happening: the sample is too small to catch the right issues, the feedback conversations are not changing behaviour, or the quality issues have a root cause that inspection alone cannot fix (specification, materials, training). The data will tell you which.</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Feeding back to the team</w:t>
      </w:r>
    </w:p>
    <w:p>
      <w:pPr>
        <w:spacing w:before="80" w:after="140"/>
      </w:pPr>
      <w:r>
        <w:rPr>
          <w:rFonts w:ascii="Arial" w:cs="Arial" w:eastAsia="Arial" w:hAnsi="Arial"/>
          <w:color w:val="334155"/>
          <w:sz w:val="24"/>
          <w:szCs w:val="24"/>
        </w:rPr>
        <w:t xml:space="preserve">Once a month, share a brief summary of inspection results with the whole team. Not individual grades — team-level patterns. "This month we ran forty-two inspections. Thirty-seven were passes. We had four advisories, all related to sealant application on wet room jobs, and one fail that generated a recall. Next month we're going to focus on getting the sealant standard right." That thirty-second briefing achieves several things simultaneously: it signals that inspection results are being looked at and acted on, it identifies a specific improvement focus, and it treats quality as a shared team responsibility rather than an individual failing.</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5.3  Linking inspection to training</w:t>
      </w:r>
    </w:p>
    <w:p>
      <w:pPr>
        <w:spacing w:before="80" w:after="140"/>
      </w:pPr>
      <w:r>
        <w:rPr>
          <w:rFonts w:ascii="Arial" w:cs="Arial" w:eastAsia="Arial" w:hAnsi="Arial"/>
          <w:color w:val="334155"/>
          <w:sz w:val="24"/>
          <w:szCs w:val="24"/>
        </w:rPr>
        <w:t xml:space="preserve">The most valuable use of inspection data is to identify training needs before they become conduct issues. An operative who consistently receives advisory grades on electrical certification is demonstrating a skills gap, not a conduct problem. The right response is a targeted conversation about the specific skill, followed by appropriate development — not a disciplinary process.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who can say "I've been inspecting your electrical jobs and I've noticed three occasions where the minor works certificate wasn't raised" is having a very different conversation from the supervisor who says "there have been some quality concerns about your work." The first is specific, evidenced and actionable. The second is vague, deniable and leads nowhere.</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Tenant interaction during inspections</w:t>
      </w:r>
    </w:p>
    <w:p>
      <w:pPr>
        <w:spacing w:before="80" w:after="140"/>
      </w:pPr>
      <w:r>
        <w:rPr>
          <w:rFonts w:ascii="Arial" w:cs="Arial" w:eastAsia="Arial" w:hAnsi="Arial"/>
          <w:color w:val="334155"/>
          <w:sz w:val="24"/>
          <w:szCs w:val="24"/>
        </w:rPr>
        <w:t xml:space="preserve">When a tenant is present during a post-completion inspection, the interaction is an opportunity, not a complication. The supervisor who knocks on a tenant's door, introduces themselves as the supervisor, and asks for thirty seconds of feedback on the operative's visit is doing something most tenants never experience. Most appreciate it significantly.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What to ask</w:t>
      </w:r>
    </w:p>
    <w:p>
      <w:pPr>
        <w:pStyle w:val="ListParagraph"/>
        <w:numPr>
          <w:ilvl w:val="0"/>
          <w:numId w:val="2"/>
        </w:numPr>
        <w:spacing w:before="60" w:after="80"/>
      </w:pPr>
      <w:r>
        <w:rPr>
          <w:rFonts w:ascii="Arial" w:cs="Arial" w:eastAsia="Arial" w:hAnsi="Arial"/>
          <w:color w:val="334155"/>
          <w:sz w:val="24"/>
          <w:szCs w:val="24"/>
        </w:rPr>
        <w:t xml:space="preserve">Was the operative polite and professional?</w:t>
      </w:r>
    </w:p>
    <w:p>
      <w:pPr>
        <w:pStyle w:val="ListParagraph"/>
        <w:numPr>
          <w:ilvl w:val="0"/>
          <w:numId w:val="2"/>
        </w:numPr>
        <w:spacing w:before="60" w:after="80"/>
      </w:pPr>
      <w:r>
        <w:rPr>
          <w:rFonts w:ascii="Arial" w:cs="Arial" w:eastAsia="Arial" w:hAnsi="Arial"/>
          <w:color w:val="334155"/>
          <w:sz w:val="24"/>
          <w:szCs w:val="24"/>
        </w:rPr>
        <w:t xml:space="preserve">Did they explain what they were doing?</w:t>
      </w:r>
    </w:p>
    <w:p>
      <w:pPr>
        <w:pStyle w:val="ListParagraph"/>
        <w:numPr>
          <w:ilvl w:val="0"/>
          <w:numId w:val="2"/>
        </w:numPr>
        <w:spacing w:before="60" w:after="80"/>
      </w:pPr>
      <w:r>
        <w:rPr>
          <w:rFonts w:ascii="Arial" w:cs="Arial" w:eastAsia="Arial" w:hAnsi="Arial"/>
          <w:color w:val="334155"/>
          <w:sz w:val="24"/>
          <w:szCs w:val="24"/>
        </w:rPr>
        <w:t xml:space="preserve">Did they leave the property clean and tidy?</w:t>
      </w:r>
    </w:p>
    <w:p>
      <w:pPr>
        <w:pStyle w:val="ListParagraph"/>
        <w:numPr>
          <w:ilvl w:val="0"/>
          <w:numId w:val="2"/>
        </w:numPr>
        <w:spacing w:before="60" w:after="80"/>
      </w:pPr>
      <w:r>
        <w:rPr>
          <w:rFonts w:ascii="Arial" w:cs="Arial" w:eastAsia="Arial" w:hAnsi="Arial"/>
          <w:color w:val="334155"/>
          <w:sz w:val="24"/>
          <w:szCs w:val="24"/>
        </w:rPr>
        <w:t xml:space="preserve">Is everything working as it should be?</w:t>
      </w:r>
    </w:p>
    <w:p>
      <w:pPr>
        <w:pStyle w:val="ListParagraph"/>
        <w:numPr>
          <w:ilvl w:val="0"/>
          <w:numId w:val="2"/>
        </w:numPr>
        <w:spacing w:before="60" w:after="80"/>
      </w:pPr>
      <w:r>
        <w:rPr>
          <w:rFonts w:ascii="Arial" w:cs="Arial" w:eastAsia="Arial" w:hAnsi="Arial"/>
          <w:color w:val="334155"/>
          <w:sz w:val="24"/>
          <w:szCs w:val="24"/>
        </w:rPr>
        <w:t xml:space="preserve">Was there anything about the visit they were unhappy with?</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Five questions, thirty seconds. The answers will tell you things about the operative's conduct that no technical inspection can reveal. An operative who does technically good work but is routinely rude to tenants is a quality problem of a different kind — and one that post-completion inspection with tenant feedback will surface.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What to do with negative tenant feedback</w:t>
      </w:r>
    </w:p>
    <w:p>
      <w:pPr>
        <w:spacing w:before="80" w:after="140"/>
      </w:pPr>
      <w:r>
        <w:rPr>
          <w:rFonts w:ascii="Arial" w:cs="Arial" w:eastAsia="Arial" w:hAnsi="Arial"/>
          <w:color w:val="334155"/>
          <w:sz w:val="24"/>
          <w:szCs w:val="24"/>
        </w:rPr>
        <w:t xml:space="preserve">If a tenant raises a concern about operative conduct during an inspection visit, the supervisor should record it, thank the tenant, and investigate before raising it with the operative. The process is the same as for any conduct concern — get the tenant's account clearly, check any system records that are relevant, then have a direct conversation with the operative.</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Do not dismiss what tenants tell you</w:t>
            </w:r>
          </w:p>
          <w:p>
            <w:pPr>
              <w:spacing w:before="0" w:after="0"/>
            </w:pPr>
            <w:r>
              <w:rPr>
                <w:rFonts w:ascii="Arial" w:cs="Arial" w:eastAsia="Arial" w:hAnsi="Arial"/>
                <w:color w:val="334155"/>
                <w:sz w:val="24"/>
                <w:szCs w:val="24"/>
              </w:rPr>
              <w:t xml:space="preserve">Tenants who are willing to raise a concern with a supervisor who has turned up at their door are not doing so lightly. Even if the operative's account differs, the tenant's experience of the visit is real and matters. Acknowledging it, investigating it and feeding back to the tenant that it has been taken seriously is part of how a maintenance service builds trust with the people it serves.</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Recording and reporting</w:t>
      </w:r>
    </w:p>
    <w:p>
      <w:pPr>
        <w:spacing w:before="80" w:after="140"/>
      </w:pPr>
      <w:r>
        <w:rPr>
          <w:rFonts w:ascii="Arial" w:cs="Arial" w:eastAsia="Arial" w:hAnsi="Arial"/>
          <w:color w:val="334155"/>
          <w:sz w:val="24"/>
          <w:szCs w:val="24"/>
        </w:rPr>
        <w:t xml:space="preserve">Inspection records serve three purposes: they provide the data for the monthly quality review, they create a performance record that supports formal processes if escalation becomes necessary, and they demonstrate to auditors, regulators and the organisation's senior leadership that quality assurance is being actively managed at supervisory level.</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7.1  Minimum record for each inspection</w:t>
      </w:r>
    </w:p>
    <w:p>
      <w:pPr>
        <w:pStyle w:val="ListParagraph"/>
        <w:numPr>
          <w:ilvl w:val="0"/>
          <w:numId w:val="2"/>
        </w:numPr>
        <w:spacing w:before="60" w:after="80"/>
      </w:pPr>
      <w:r>
        <w:rPr>
          <w:rFonts w:ascii="Arial" w:cs="Arial" w:eastAsia="Arial" w:hAnsi="Arial"/>
          <w:color w:val="334155"/>
          <w:sz w:val="24"/>
          <w:szCs w:val="24"/>
        </w:rPr>
        <w:t xml:space="preserve">Date of inspection</w:t>
      </w:r>
    </w:p>
    <w:p>
      <w:pPr>
        <w:pStyle w:val="ListParagraph"/>
        <w:numPr>
          <w:ilvl w:val="0"/>
          <w:numId w:val="2"/>
        </w:numPr>
        <w:spacing w:before="60" w:after="80"/>
      </w:pPr>
      <w:r>
        <w:rPr>
          <w:rFonts w:ascii="Arial" w:cs="Arial" w:eastAsia="Arial" w:hAnsi="Arial"/>
          <w:color w:val="334155"/>
          <w:sz w:val="24"/>
          <w:szCs w:val="24"/>
        </w:rPr>
        <w:t xml:space="preserve">Job number and address</w:t>
      </w:r>
    </w:p>
    <w:p>
      <w:pPr>
        <w:pStyle w:val="ListParagraph"/>
        <w:numPr>
          <w:ilvl w:val="0"/>
          <w:numId w:val="2"/>
        </w:numPr>
        <w:spacing w:before="60" w:after="80"/>
      </w:pPr>
      <w:r>
        <w:rPr>
          <w:rFonts w:ascii="Arial" w:cs="Arial" w:eastAsia="Arial" w:hAnsi="Arial"/>
          <w:color w:val="334155"/>
          <w:sz w:val="24"/>
          <w:szCs w:val="24"/>
        </w:rPr>
        <w:t xml:space="preserve">Operative name</w:t>
      </w:r>
    </w:p>
    <w:p>
      <w:pPr>
        <w:pStyle w:val="ListParagraph"/>
        <w:numPr>
          <w:ilvl w:val="0"/>
          <w:numId w:val="2"/>
        </w:numPr>
        <w:spacing w:before="60" w:after="80"/>
      </w:pPr>
      <w:r>
        <w:rPr>
          <w:rFonts w:ascii="Arial" w:cs="Arial" w:eastAsia="Arial" w:hAnsi="Arial"/>
          <w:color w:val="334155"/>
          <w:sz w:val="24"/>
          <w:szCs w:val="24"/>
        </w:rPr>
        <w:t xml:space="preserve">Trade and job type</w:t>
      </w:r>
    </w:p>
    <w:p>
      <w:pPr>
        <w:pStyle w:val="ListParagraph"/>
        <w:numPr>
          <w:ilvl w:val="0"/>
          <w:numId w:val="2"/>
        </w:numPr>
        <w:spacing w:before="60" w:after="80"/>
      </w:pPr>
      <w:r>
        <w:rPr>
          <w:rFonts w:ascii="Arial" w:cs="Arial" w:eastAsia="Arial" w:hAnsi="Arial"/>
          <w:color w:val="334155"/>
          <w:sz w:val="24"/>
          <w:szCs w:val="24"/>
        </w:rPr>
        <w:t xml:space="preserve">Inspection grade: pass, advisory or fail</w:t>
      </w:r>
    </w:p>
    <w:p>
      <w:pPr>
        <w:pStyle w:val="ListParagraph"/>
        <w:numPr>
          <w:ilvl w:val="0"/>
          <w:numId w:val="2"/>
        </w:numPr>
        <w:spacing w:before="60" w:after="80"/>
      </w:pPr>
      <w:r>
        <w:rPr>
          <w:rFonts w:ascii="Arial" w:cs="Arial" w:eastAsia="Arial" w:hAnsi="Arial"/>
          <w:color w:val="334155"/>
          <w:sz w:val="24"/>
          <w:szCs w:val="24"/>
        </w:rPr>
        <w:t xml:space="preserve">Specific issues noted (for advisory and fail grades)</w:t>
      </w:r>
    </w:p>
    <w:p>
      <w:pPr>
        <w:pStyle w:val="ListParagraph"/>
        <w:numPr>
          <w:ilvl w:val="0"/>
          <w:numId w:val="2"/>
        </w:numPr>
        <w:spacing w:before="60" w:after="80"/>
      </w:pPr>
      <w:r>
        <w:rPr>
          <w:rFonts w:ascii="Arial" w:cs="Arial" w:eastAsia="Arial" w:hAnsi="Arial"/>
          <w:color w:val="334155"/>
          <w:sz w:val="24"/>
          <w:szCs w:val="24"/>
        </w:rPr>
        <w:t xml:space="preserve">Agreed action (for advisory and fail grades)</w:t>
      </w:r>
    </w:p>
    <w:p>
      <w:pPr>
        <w:pStyle w:val="ListParagraph"/>
        <w:numPr>
          <w:ilvl w:val="0"/>
          <w:numId w:val="2"/>
        </w:numPr>
        <w:spacing w:before="60" w:after="80"/>
      </w:pPr>
      <w:r>
        <w:rPr>
          <w:rFonts w:ascii="Arial" w:cs="Arial" w:eastAsia="Arial" w:hAnsi="Arial"/>
          <w:color w:val="334155"/>
          <w:sz w:val="24"/>
          <w:szCs w:val="24"/>
        </w:rPr>
        <w:t xml:space="preserve">Tenant feedback if obtained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7.2  What to report upward</w:t>
      </w:r>
    </w:p>
    <w:p>
      <w:pPr>
        <w:spacing w:before="80" w:after="140"/>
      </w:pPr>
      <w:r>
        <w:rPr>
          <w:rFonts w:ascii="Arial" w:cs="Arial" w:eastAsia="Arial" w:hAnsi="Arial"/>
          <w:color w:val="334155"/>
          <w:sz w:val="24"/>
          <w:szCs w:val="24"/>
        </w:rPr>
        <w:t xml:space="preserve">The supervisor should include inspection results in their regular reporting to the Head of Repairs. A monthly summary showing number of inspections, pass rate, advisory and fail breakdown, recall rate and any significant issues identified is sufficient. This does not need to be long — a half-page summary with a simple table is more likely to be read and acted on than a detailed report.</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If the Head of Repairs is not currently requesting inspection data, the supervisor who begins providing it is demonstrating a quality management capability that most of their peers are not. That is a visible and valued differentiator.</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8.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Inspection targets</w:t>
      </w:r>
    </w:p>
    <w:p>
      <w:pPr>
        <w:pStyle w:val="ListParagraph"/>
        <w:numPr>
          <w:ilvl w:val="0"/>
          <w:numId w:val="2"/>
        </w:numPr>
        <w:spacing w:before="60" w:after="80"/>
      </w:pPr>
      <w:r>
        <w:rPr>
          <w:rFonts w:ascii="Arial" w:cs="Arial" w:eastAsia="Arial" w:hAnsi="Arial"/>
          <w:color w:val="334155"/>
          <w:sz w:val="24"/>
          <w:szCs w:val="24"/>
        </w:rPr>
        <w:t xml:space="preserve">Baseline: 5–10% of completed jobs per operative per month — for all operatives with no current quality concerns.</w:t>
      </w:r>
    </w:p>
    <w:p>
      <w:pPr>
        <w:pStyle w:val="ListParagraph"/>
        <w:numPr>
          <w:ilvl w:val="0"/>
          <w:numId w:val="2"/>
        </w:numPr>
        <w:spacing w:before="60" w:after="80"/>
      </w:pPr>
      <w:r>
        <w:rPr>
          <w:rFonts w:ascii="Arial" w:cs="Arial" w:eastAsia="Arial" w:hAnsi="Arial"/>
          <w:color w:val="334155"/>
          <w:sz w:val="24"/>
          <w:szCs w:val="24"/>
        </w:rPr>
        <w:t xml:space="preserve">Enhanced: 20–25% — for operatives with recent recalls, quality complaints, or new to the team.</w:t>
      </w:r>
    </w:p>
    <w:p>
      <w:pPr>
        <w:pStyle w:val="ListParagraph"/>
        <w:numPr>
          <w:ilvl w:val="0"/>
          <w:numId w:val="2"/>
        </w:numPr>
        <w:spacing w:before="60" w:after="80"/>
      </w:pPr>
      <w:r>
        <w:rPr>
          <w:rFonts w:ascii="Arial" w:cs="Arial" w:eastAsia="Arial" w:hAnsi="Arial"/>
          <w:color w:val="334155"/>
          <w:sz w:val="24"/>
          <w:szCs w:val="24"/>
        </w:rPr>
        <w:t xml:space="preserve">Intensive: 50%+ for a defined period — where a formal quality improvement plan is in place.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Job selection principles</w:t>
      </w:r>
    </w:p>
    <w:p>
      <w:pPr>
        <w:pStyle w:val="ListParagraph"/>
        <w:numPr>
          <w:ilvl w:val="0"/>
          <w:numId w:val="2"/>
        </w:numPr>
        <w:spacing w:before="60" w:after="80"/>
      </w:pPr>
      <w:r>
        <w:rPr>
          <w:rFonts w:ascii="Arial" w:cs="Arial" w:eastAsia="Arial" w:hAnsi="Arial"/>
          <w:color w:val="334155"/>
          <w:sz w:val="24"/>
          <w:szCs w:val="24"/>
        </w:rPr>
        <w:t xml:space="preserve">Mix of random and targeted — do not let the operative predict which jobs will be inspected.</w:t>
      </w:r>
    </w:p>
    <w:p>
      <w:pPr>
        <w:pStyle w:val="ListParagraph"/>
        <w:numPr>
          <w:ilvl w:val="0"/>
          <w:numId w:val="2"/>
        </w:numPr>
        <w:spacing w:before="60" w:after="80"/>
      </w:pPr>
      <w:r>
        <w:rPr>
          <w:rFonts w:ascii="Arial" w:cs="Arial" w:eastAsia="Arial" w:hAnsi="Arial"/>
          <w:color w:val="334155"/>
          <w:sz w:val="24"/>
          <w:szCs w:val="24"/>
        </w:rPr>
        <w:t xml:space="preserve">Higher proportion of high-risk job types: damp and mould work, electrical installations, structural repairs.</w:t>
      </w:r>
    </w:p>
    <w:p>
      <w:pPr>
        <w:pStyle w:val="ListParagraph"/>
        <w:numPr>
          <w:ilvl w:val="0"/>
          <w:numId w:val="2"/>
        </w:numPr>
        <w:spacing w:before="60" w:after="80"/>
      </w:pPr>
      <w:r>
        <w:rPr>
          <w:rFonts w:ascii="Arial" w:cs="Arial" w:eastAsia="Arial" w:hAnsi="Arial"/>
          <w:color w:val="334155"/>
          <w:sz w:val="24"/>
          <w:szCs w:val="24"/>
        </w:rPr>
        <w:t xml:space="preserve">All recall-triggered jobs — inspect the original job before the return visit.</w:t>
      </w:r>
    </w:p>
    <w:p>
      <w:pPr>
        <w:pStyle w:val="ListParagraph"/>
        <w:numPr>
          <w:ilvl w:val="0"/>
          <w:numId w:val="2"/>
        </w:numPr>
        <w:spacing w:before="60" w:after="80"/>
      </w:pPr>
      <w:r>
        <w:rPr>
          <w:rFonts w:ascii="Arial" w:cs="Arial" w:eastAsia="Arial" w:hAnsi="Arial"/>
          <w:color w:val="334155"/>
          <w:sz w:val="24"/>
          <w:szCs w:val="24"/>
        </w:rPr>
        <w:t xml:space="preserve">New operative: enhanced rate for first three months regardless of experience.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three inspection questions</w:t>
      </w:r>
    </w:p>
    <w:p>
      <w:pPr>
        <w:pStyle w:val="ListParagraph"/>
        <w:numPr>
          <w:ilvl w:val="0"/>
          <w:numId w:val="3"/>
        </w:numPr>
        <w:spacing w:before="60" w:after="100"/>
      </w:pPr>
      <w:r>
        <w:rPr>
          <w:rFonts w:ascii="Arial" w:cs="Arial" w:eastAsia="Arial" w:hAnsi="Arial"/>
          <w:color w:val="334155"/>
          <w:sz w:val="24"/>
          <w:szCs w:val="24"/>
        </w:rPr>
        <w:t xml:space="preserve">Does the work meet the technical standard for this trade and job type?</w:t>
      </w:r>
    </w:p>
    <w:p>
      <w:pPr>
        <w:pStyle w:val="ListParagraph"/>
        <w:numPr>
          <w:ilvl w:val="0"/>
          <w:numId w:val="3"/>
        </w:numPr>
        <w:spacing w:before="60" w:after="100"/>
      </w:pPr>
      <w:r>
        <w:rPr>
          <w:rFonts w:ascii="Arial" w:cs="Arial" w:eastAsia="Arial" w:hAnsi="Arial"/>
          <w:color w:val="334155"/>
          <w:sz w:val="24"/>
          <w:szCs w:val="24"/>
        </w:rPr>
        <w:t xml:space="preserve">Has the property been left in a clean and acceptable condition?</w:t>
      </w:r>
    </w:p>
    <w:p>
      <w:pPr>
        <w:pStyle w:val="ListParagraph"/>
        <w:numPr>
          <w:ilvl w:val="0"/>
          <w:numId w:val="3"/>
        </w:numPr>
        <w:spacing w:before="60" w:after="100"/>
      </w:pPr>
      <w:r>
        <w:rPr>
          <w:rFonts w:ascii="Arial" w:cs="Arial" w:eastAsia="Arial" w:hAnsi="Arial"/>
          <w:color w:val="334155"/>
          <w:sz w:val="24"/>
          <w:szCs w:val="24"/>
        </w:rPr>
        <w:t xml:space="preserve">If the tenant was present — were they satisfied with how the operative conducted themselves?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Feedback structure for a fail</w:t>
      </w:r>
    </w:p>
    <w:p>
      <w:pPr>
        <w:pStyle w:val="ListParagraph"/>
        <w:numPr>
          <w:ilvl w:val="0"/>
          <w:numId w:val="3"/>
        </w:numPr>
        <w:spacing w:before="60" w:after="100"/>
      </w:pPr>
      <w:r>
        <w:rPr>
          <w:rFonts w:ascii="Arial" w:cs="Arial" w:eastAsia="Arial" w:hAnsi="Arial"/>
          <w:color w:val="334155"/>
          <w:sz w:val="24"/>
          <w:szCs w:val="24"/>
        </w:rPr>
        <w:t xml:space="preserve">Name the specific issue. Show it if possible.</w:t>
      </w:r>
    </w:p>
    <w:p>
      <w:pPr>
        <w:pStyle w:val="ListParagraph"/>
        <w:numPr>
          <w:ilvl w:val="0"/>
          <w:numId w:val="3"/>
        </w:numPr>
        <w:spacing w:before="60" w:after="100"/>
      </w:pPr>
      <w:r>
        <w:rPr>
          <w:rFonts w:ascii="Arial" w:cs="Arial" w:eastAsia="Arial" w:hAnsi="Arial"/>
          <w:color w:val="334155"/>
          <w:sz w:val="24"/>
          <w:szCs w:val="24"/>
        </w:rPr>
        <w:t xml:space="preserve">Explain why it matters — once, clearly, without lecturing.</w:t>
      </w:r>
    </w:p>
    <w:p>
      <w:pPr>
        <w:pStyle w:val="ListParagraph"/>
        <w:numPr>
          <w:ilvl w:val="0"/>
          <w:numId w:val="3"/>
        </w:numPr>
        <w:spacing w:before="60" w:after="100"/>
      </w:pPr>
      <w:r>
        <w:rPr>
          <w:rFonts w:ascii="Arial" w:cs="Arial" w:eastAsia="Arial" w:hAnsi="Arial"/>
          <w:color w:val="334155"/>
          <w:sz w:val="24"/>
          <w:szCs w:val="24"/>
        </w:rPr>
        <w:t xml:space="preserve">Agree what happens next: rectification, return visit or changed practice.</w:t>
      </w:r>
    </w:p>
    <w:p>
      <w:pPr>
        <w:pStyle w:val="ListParagraph"/>
        <w:numPr>
          <w:ilvl w:val="0"/>
          <w:numId w:val="3"/>
        </w:numPr>
        <w:spacing w:before="60" w:after="100"/>
      </w:pPr>
      <w:r>
        <w:rPr>
          <w:rFonts w:ascii="Arial" w:cs="Arial" w:eastAsia="Arial" w:hAnsi="Arial"/>
          <w:color w:val="334155"/>
          <w:sz w:val="24"/>
          <w:szCs w:val="24"/>
        </w:rPr>
        <w:t xml:space="preserve">Record it: date, job number, issue, conversation, agreed action.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Monthly quality review — the four questions</w:t>
      </w:r>
    </w:p>
    <w:p>
      <w:pPr>
        <w:pStyle w:val="ListParagraph"/>
        <w:numPr>
          <w:ilvl w:val="0"/>
          <w:numId w:val="2"/>
        </w:numPr>
        <w:spacing w:before="60" w:after="80"/>
      </w:pPr>
      <w:r>
        <w:rPr>
          <w:rFonts w:ascii="Arial" w:cs="Arial" w:eastAsia="Arial" w:hAnsi="Arial"/>
          <w:color w:val="334155"/>
          <w:sz w:val="24"/>
          <w:szCs w:val="24"/>
        </w:rPr>
        <w:t xml:space="preserve">Which operative has the lowest pass rate — is this consistent or a recent change?</w:t>
      </w:r>
    </w:p>
    <w:p>
      <w:pPr>
        <w:pStyle w:val="ListParagraph"/>
        <w:numPr>
          <w:ilvl w:val="0"/>
          <w:numId w:val="2"/>
        </w:numPr>
        <w:spacing w:before="60" w:after="80"/>
      </w:pPr>
      <w:r>
        <w:rPr>
          <w:rFonts w:ascii="Arial" w:cs="Arial" w:eastAsia="Arial" w:hAnsi="Arial"/>
          <w:color w:val="334155"/>
          <w:sz w:val="24"/>
          <w:szCs w:val="24"/>
        </w:rPr>
        <w:t xml:space="preserve">Which job type is generating the most advisories or fails?</w:t>
      </w:r>
    </w:p>
    <w:p>
      <w:pPr>
        <w:pStyle w:val="ListParagraph"/>
        <w:numPr>
          <w:ilvl w:val="0"/>
          <w:numId w:val="2"/>
        </w:numPr>
        <w:spacing w:before="60" w:after="80"/>
      </w:pPr>
      <w:r>
        <w:rPr>
          <w:rFonts w:ascii="Arial" w:cs="Arial" w:eastAsia="Arial" w:hAnsi="Arial"/>
          <w:color w:val="334155"/>
          <w:sz w:val="24"/>
          <w:szCs w:val="24"/>
        </w:rPr>
        <w:t xml:space="preserve">Are quality issues clustering at specific addresses?</w:t>
      </w:r>
    </w:p>
    <w:p>
      <w:pPr>
        <w:pStyle w:val="ListParagraph"/>
        <w:numPr>
          <w:ilvl w:val="0"/>
          <w:numId w:val="2"/>
        </w:numPr>
        <w:spacing w:before="60" w:after="80"/>
      </w:pPr>
      <w:r>
        <w:rPr>
          <w:rFonts w:ascii="Arial" w:cs="Arial" w:eastAsia="Arial" w:hAnsi="Arial"/>
          <w:color w:val="334155"/>
          <w:sz w:val="24"/>
          <w:szCs w:val="24"/>
        </w:rPr>
        <w:t xml:space="preserve">Is the inspection programme reducing the recall rate?</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goal</w:t>
            </w:r>
          </w:p>
          <w:p>
            <w:pPr>
              <w:spacing w:before="0" w:after="0"/>
            </w:pPr>
            <w:r>
              <w:rPr>
                <w:rFonts w:ascii="Arial" w:cs="Arial" w:eastAsia="Arial" w:hAnsi="Arial"/>
                <w:color w:val="334155"/>
                <w:sz w:val="24"/>
                <w:szCs w:val="24"/>
              </w:rPr>
              <w:t xml:space="preserve">An inspection programme is not about catching people failing. It is about making quality visible, giving operatives specific feedback on their standard of work, and identifying issues before tenants report them. A supervisor who inspects consistently, gives specific feedback and tracks the data over time will have a higher-performing, higher-quality team than one who does not — and will be able to demonstrate it.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Post-Completion Inspection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2026-03-20T12:13:11.143Z</dcterms:created>
  <dcterms:modified xsi:type="dcterms:W3CDTF">2026-03-20T12:13:11.145Z</dcterms:modified>
</cp:coreProperties>
</file>

<file path=docProps/custom.xml><?xml version="1.0" encoding="utf-8"?>
<Properties xmlns="http://schemas.openxmlformats.org/officeDocument/2006/custom-properties" xmlns:vt="http://schemas.openxmlformats.org/officeDocument/2006/docPropsVTypes"/>
</file>